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40" w:rsidRDefault="00556340" w:rsidP="00556340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3D08E6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pt;height:31.25pt" o:ole="" o:bullet="t">
            <v:imagedata r:id="rId5" o:title=""/>
          </v:shape>
          <o:OLEObject Type="Embed" ProgID="CorelDRAW.Graphic.11" ShapeID="_x0000_i1025" DrawAspect="Content" ObjectID="_1728368536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2 година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556340" w:rsidRDefault="00556340" w:rsidP="00556340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556340" w:rsidRDefault="00556340" w:rsidP="0055634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556340" w:rsidRDefault="00556340" w:rsidP="0055634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556340" w:rsidRDefault="00556340" w:rsidP="0055634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13-та седница на Советот на општината Дебрца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556340" w:rsidRDefault="00556340" w:rsidP="00556340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13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556340" w:rsidRDefault="00556340" w:rsidP="00556340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27.10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2022 година (четврток)</w:t>
      </w:r>
    </w:p>
    <w:p w:rsidR="00556340" w:rsidRDefault="00556340" w:rsidP="00556340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556340" w:rsidRDefault="00556340" w:rsidP="00556340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6340" w:rsidRDefault="00556340" w:rsidP="00556340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556340" w:rsidRDefault="00556340" w:rsidP="00556340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Усвојување на записник од 12-та седница на Советот на општина Дебрца </w:t>
      </w:r>
    </w:p>
    <w:p w:rsid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поништување на Одлу</w:t>
      </w:r>
      <w:r w:rsidR="00857AEA">
        <w:rPr>
          <w:rFonts w:asciiTheme="minorHAnsi" w:hAnsiTheme="minorHAnsi"/>
          <w:b/>
          <w:lang w:val="mk-MK"/>
        </w:rPr>
        <w:t>к</w:t>
      </w:r>
      <w:r>
        <w:rPr>
          <w:rFonts w:asciiTheme="minorHAnsi" w:hAnsiTheme="minorHAnsi"/>
          <w:b/>
          <w:lang w:val="mk-MK"/>
        </w:rPr>
        <w:t>ата за организацијата , делокругот и начинот на извршување на задачите на општинската администрација на општина Дебрца</w:t>
      </w:r>
    </w:p>
    <w:p w:rsid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внатрешната организација, делокругот и начинот на извршување на задачите на општинската админситрација на општина Дебрца</w:t>
      </w:r>
    </w:p>
    <w:p w:rsid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Годишна Програма за зимско одржување на општинските патишта и улици во општина Дебрца во зимската сезона 2022/2023 година </w:t>
      </w:r>
    </w:p>
    <w:p w:rsidR="00556340" w:rsidRP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Процена на загрозеност од природни непогоди, едпидемии и други несреќи</w:t>
      </w:r>
    </w:p>
    <w:p w:rsidR="00556340" w:rsidRP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lang w:val="mk-MK"/>
        </w:rPr>
        <w:t>Предлог – Одлука за усвојување План за заштита и спасување од природни непогоди и други несреќи</w:t>
      </w:r>
    </w:p>
    <w:p w:rsidR="00556340" w:rsidRP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на Програмата за работа и развој за 2022 година на ЈПКД „Дебрца“ – с.Белчишта</w:t>
      </w:r>
    </w:p>
    <w:p w:rsidR="00556340" w:rsidRP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lang w:val="mk-MK"/>
        </w:rPr>
        <w:t>Предлог – Одлука за давање согласност на инвестициона програма на ЈПКД „Дебрца“ за 2022 година</w:t>
      </w:r>
    </w:p>
    <w:p w:rsidR="00556340" w:rsidRPr="00556340" w:rsidRDefault="00556340" w:rsidP="00556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lang w:val="mk-MK"/>
        </w:rPr>
        <w:t xml:space="preserve">Предлог – Одлука за усвојување на Годишен план за вработување на ЈПКД „Дебрца“ </w:t>
      </w:r>
    </w:p>
    <w:p w:rsidR="00556340" w:rsidRDefault="00556340" w:rsidP="00556340">
      <w:pPr>
        <w:pStyle w:val="ListParagraph"/>
        <w:spacing w:after="0" w:line="240" w:lineRule="auto"/>
        <w:ind w:firstLine="7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556340" w:rsidRDefault="00556340" w:rsidP="00556340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mk-MK"/>
        </w:rPr>
      </w:pPr>
    </w:p>
    <w:p w:rsidR="00556340" w:rsidRDefault="00556340" w:rsidP="0055634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556340" w:rsidRDefault="00556340" w:rsidP="00556340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556340" w:rsidRDefault="00556340" w:rsidP="0055634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556340" w:rsidRDefault="00556340" w:rsidP="00556340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Илчо Алексоски </w:t>
      </w:r>
    </w:p>
    <w:p w:rsidR="00B07DD7" w:rsidRDefault="00B07DD7"/>
    <w:sectPr w:rsidR="00B07DD7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6340"/>
    <w:rsid w:val="003D08E6"/>
    <w:rsid w:val="004D39C5"/>
    <w:rsid w:val="00556340"/>
    <w:rsid w:val="00857AEA"/>
    <w:rsid w:val="00B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2022-10-21T08:52:00Z</dcterms:created>
  <dcterms:modified xsi:type="dcterms:W3CDTF">2022-10-27T07:36:00Z</dcterms:modified>
</cp:coreProperties>
</file>